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25" w:rsidRPr="00414E94" w:rsidRDefault="00586425" w:rsidP="00586425">
      <w:pPr>
        <w:jc w:val="center"/>
        <w:rPr>
          <w:rFonts w:ascii="Calibri" w:hAnsi="Calibri"/>
          <w:b/>
          <w:bCs/>
          <w:sz w:val="48"/>
        </w:rPr>
      </w:pPr>
      <w:r w:rsidRPr="00414E94">
        <w:rPr>
          <w:rFonts w:ascii="Calibri" w:hAnsi="Calibri"/>
          <w:b/>
          <w:bCs/>
          <w:sz w:val="48"/>
        </w:rPr>
        <w:t>NEWS RELEASE</w:t>
      </w:r>
      <w:r w:rsidRPr="00414E94">
        <w:rPr>
          <w:rFonts w:ascii="Calibri" w:hAnsi="Calibri"/>
          <w:b/>
          <w:bCs/>
          <w:sz w:val="48"/>
        </w:rPr>
        <w:br/>
      </w:r>
    </w:p>
    <w:p w:rsidR="00586425" w:rsidRPr="00586425" w:rsidRDefault="00586425" w:rsidP="00586425">
      <w:pPr>
        <w:rPr>
          <w:rFonts w:ascii="Calibri" w:hAnsi="Calibri"/>
          <w:b/>
          <w:bCs/>
          <w:sz w:val="22"/>
        </w:rPr>
      </w:pPr>
      <w:r w:rsidRPr="00586425">
        <w:rPr>
          <w:rFonts w:ascii="Calibri" w:hAnsi="Calibri"/>
          <w:b/>
          <w:bCs/>
          <w:sz w:val="22"/>
        </w:rPr>
        <w:t>FO</w:t>
      </w:r>
      <w:r w:rsidR="005B17EF">
        <w:rPr>
          <w:rFonts w:ascii="Calibri" w:hAnsi="Calibri"/>
          <w:b/>
          <w:bCs/>
          <w:sz w:val="22"/>
        </w:rPr>
        <w:t>R IMMEDIATE RELEASE</w:t>
      </w:r>
      <w:r w:rsidR="005B17EF">
        <w:rPr>
          <w:rFonts w:ascii="Calibri" w:hAnsi="Calibri"/>
          <w:b/>
          <w:bCs/>
          <w:sz w:val="22"/>
        </w:rPr>
        <w:tab/>
      </w:r>
      <w:r w:rsidR="005B17EF">
        <w:rPr>
          <w:rFonts w:ascii="Calibri" w:hAnsi="Calibri"/>
          <w:b/>
          <w:bCs/>
          <w:sz w:val="22"/>
        </w:rPr>
        <w:tab/>
      </w:r>
      <w:r w:rsidR="005B17EF">
        <w:rPr>
          <w:rFonts w:ascii="Calibri" w:hAnsi="Calibri"/>
          <w:b/>
          <w:bCs/>
          <w:sz w:val="22"/>
        </w:rPr>
        <w:tab/>
      </w:r>
      <w:r w:rsidR="005B17EF">
        <w:rPr>
          <w:rFonts w:ascii="Calibri" w:hAnsi="Calibri"/>
          <w:b/>
          <w:bCs/>
          <w:sz w:val="22"/>
        </w:rPr>
        <w:tab/>
      </w:r>
      <w:r w:rsidR="005B17EF">
        <w:rPr>
          <w:rFonts w:ascii="Calibri" w:hAnsi="Calibri"/>
          <w:b/>
          <w:bCs/>
          <w:sz w:val="22"/>
        </w:rPr>
        <w:tab/>
      </w:r>
      <w:r w:rsidR="005B17EF">
        <w:rPr>
          <w:rFonts w:ascii="Calibri" w:hAnsi="Calibri"/>
          <w:b/>
          <w:bCs/>
          <w:sz w:val="22"/>
        </w:rPr>
        <w:tab/>
      </w:r>
      <w:r w:rsidR="005B17EF">
        <w:rPr>
          <w:rFonts w:ascii="Calibri" w:hAnsi="Calibri"/>
          <w:b/>
          <w:bCs/>
          <w:sz w:val="22"/>
        </w:rPr>
        <w:tab/>
        <w:t>July 9</w:t>
      </w:r>
      <w:bookmarkStart w:id="0" w:name="_GoBack"/>
      <w:bookmarkEnd w:id="0"/>
      <w:r w:rsidRPr="00586425">
        <w:rPr>
          <w:rFonts w:ascii="Calibri" w:hAnsi="Calibri"/>
          <w:b/>
          <w:bCs/>
          <w:sz w:val="22"/>
        </w:rPr>
        <w:t>, 2015</w:t>
      </w:r>
    </w:p>
    <w:p w:rsidR="00586425" w:rsidRPr="00414E94" w:rsidRDefault="00586425" w:rsidP="00586425">
      <w:pPr>
        <w:tabs>
          <w:tab w:val="left" w:pos="-450"/>
        </w:tabs>
        <w:rPr>
          <w:rFonts w:ascii="Calibri" w:hAnsi="Calibri"/>
          <w:b/>
          <w:sz w:val="28"/>
          <w:szCs w:val="28"/>
        </w:rPr>
      </w:pPr>
    </w:p>
    <w:p w:rsidR="00586425" w:rsidRPr="00414E94" w:rsidRDefault="00586425" w:rsidP="00586425">
      <w:pPr>
        <w:tabs>
          <w:tab w:val="left" w:pos="-450"/>
        </w:tabs>
        <w:ind w:left="-450"/>
        <w:jc w:val="center"/>
        <w:rPr>
          <w:rFonts w:ascii="Calibri" w:hAnsi="Calibri"/>
          <w:b/>
          <w:sz w:val="28"/>
          <w:szCs w:val="28"/>
        </w:rPr>
      </w:pPr>
      <w:r>
        <w:rPr>
          <w:rFonts w:ascii="Calibri" w:hAnsi="Calibri"/>
          <w:b/>
          <w:sz w:val="28"/>
          <w:szCs w:val="28"/>
        </w:rPr>
        <w:t>Fairfield County Foundation Announces Molly Ann Clark Memorial Scholarship Recipient</w:t>
      </w:r>
    </w:p>
    <w:p w:rsidR="00586425" w:rsidRPr="00414E94" w:rsidRDefault="00586425" w:rsidP="00586425">
      <w:pPr>
        <w:tabs>
          <w:tab w:val="left" w:pos="-450"/>
        </w:tabs>
        <w:ind w:left="-450"/>
        <w:jc w:val="center"/>
        <w:rPr>
          <w:rFonts w:ascii="Calibri" w:hAnsi="Calibri"/>
          <w:b/>
          <w:sz w:val="28"/>
          <w:szCs w:val="28"/>
        </w:rPr>
      </w:pPr>
    </w:p>
    <w:p w:rsidR="00586425" w:rsidRPr="00586425" w:rsidRDefault="00F608F9" w:rsidP="00586425">
      <w:pPr>
        <w:tabs>
          <w:tab w:val="left" w:pos="-450"/>
        </w:tabs>
        <w:ind w:left="-450"/>
        <w:rPr>
          <w:rFonts w:ascii="Calibri" w:hAnsi="Calibri"/>
          <w:sz w:val="24"/>
          <w:szCs w:val="24"/>
        </w:rPr>
      </w:pPr>
      <w:r w:rsidRPr="00F608F9">
        <w:rPr>
          <w:rFonts w:asciiTheme="minorHAnsi" w:hAnsiTheme="minorHAnsi"/>
          <w:bCs/>
          <w:sz w:val="24"/>
          <w:szCs w:val="24"/>
        </w:rPr>
        <w:t>LANCASTER, Ohio --</w:t>
      </w:r>
      <w:r w:rsidR="00586425" w:rsidRPr="00586425">
        <w:rPr>
          <w:rFonts w:ascii="Calibri" w:hAnsi="Calibri"/>
          <w:sz w:val="24"/>
          <w:szCs w:val="24"/>
        </w:rPr>
        <w:t xml:space="preserve">The Fairfield County Foundation is pleased to announce that Alexander Gunther, a graduate of Lancaster High School, is the recipient of the Molly Ann Clark Memorial Scholarship. The grant is for the 2015-2016 academic year. </w:t>
      </w:r>
    </w:p>
    <w:p w:rsidR="00586425" w:rsidRPr="00586425" w:rsidRDefault="00586425" w:rsidP="00586425">
      <w:pPr>
        <w:tabs>
          <w:tab w:val="left" w:pos="-450"/>
        </w:tabs>
        <w:ind w:left="-450"/>
        <w:rPr>
          <w:rFonts w:ascii="Calibri" w:hAnsi="Calibri"/>
          <w:sz w:val="24"/>
          <w:szCs w:val="24"/>
        </w:rPr>
      </w:pPr>
    </w:p>
    <w:p w:rsidR="00586425" w:rsidRPr="00586425" w:rsidRDefault="00586425" w:rsidP="00586425">
      <w:pPr>
        <w:ind w:left="-450"/>
        <w:rPr>
          <w:rFonts w:ascii="Calibri" w:hAnsi="Calibri"/>
          <w:sz w:val="24"/>
          <w:szCs w:val="24"/>
        </w:rPr>
      </w:pPr>
      <w:r w:rsidRPr="00586425">
        <w:rPr>
          <w:rFonts w:ascii="Calibri" w:hAnsi="Calibri"/>
          <w:sz w:val="24"/>
          <w:szCs w:val="24"/>
        </w:rPr>
        <w:t xml:space="preserve">This fund was established in memory of Molly Ann Clark who was very passionately involved in the Lancaster Soap Box Derby. This fund was established for the purpose of providing educational scholarships for students meeting certain criteria. Students must be between the ages of 17-21 and must be from Fairfield, Perry, Pickaway, Hocking, Licking, Athens or Muskingum counties. The student must also demonstrate an interest in community service and volunteerism, and must be a past participant of the Lancaster Soap Box Derby, past derby queen, or have had a family member who either volunteered or served on the board of directors of the Lancaster Soap Box Derby.  </w:t>
      </w:r>
    </w:p>
    <w:p w:rsidR="00586425" w:rsidRPr="00586425" w:rsidRDefault="00586425" w:rsidP="00586425">
      <w:pPr>
        <w:ind w:left="-450"/>
        <w:rPr>
          <w:rFonts w:ascii="Calibri" w:hAnsi="Calibri"/>
          <w:sz w:val="24"/>
          <w:szCs w:val="24"/>
        </w:rPr>
      </w:pPr>
      <w:r w:rsidRPr="00586425">
        <w:rPr>
          <w:rFonts w:ascii="Calibri" w:hAnsi="Calibri"/>
          <w:sz w:val="24"/>
          <w:szCs w:val="24"/>
        </w:rPr>
        <w:t>Students who meet the above criteria are given preference in determining recipients, or a student seeking a degree in substance abuse education may be accepted every even year.</w:t>
      </w:r>
    </w:p>
    <w:p w:rsidR="00586425" w:rsidRPr="00586425" w:rsidRDefault="00586425" w:rsidP="00586425">
      <w:pPr>
        <w:ind w:left="-450"/>
        <w:rPr>
          <w:rFonts w:ascii="Calibri" w:hAnsi="Calibri"/>
          <w:sz w:val="24"/>
          <w:szCs w:val="24"/>
        </w:rPr>
      </w:pPr>
    </w:p>
    <w:p w:rsidR="00586425" w:rsidRPr="00586425" w:rsidRDefault="00586425" w:rsidP="00586425">
      <w:pPr>
        <w:tabs>
          <w:tab w:val="left" w:pos="-450"/>
        </w:tabs>
        <w:ind w:left="-450"/>
        <w:rPr>
          <w:rFonts w:ascii="Calibri" w:hAnsi="Calibri"/>
          <w:sz w:val="24"/>
          <w:szCs w:val="24"/>
        </w:rPr>
      </w:pPr>
      <w:r w:rsidRPr="00586425">
        <w:rPr>
          <w:rFonts w:ascii="Calibri" w:hAnsi="Calibri"/>
          <w:sz w:val="24"/>
          <w:szCs w:val="24"/>
        </w:rPr>
        <w:t xml:space="preserve">For further information regarding scholarships contact the Fairfield County Foundation, (740) 654-8451 or visit </w:t>
      </w:r>
      <w:hyperlink r:id="rId7" w:history="1">
        <w:r w:rsidRPr="00586425">
          <w:rPr>
            <w:rStyle w:val="Hyperlink"/>
            <w:rFonts w:ascii="Calibri" w:hAnsi="Calibri"/>
            <w:sz w:val="24"/>
            <w:szCs w:val="24"/>
          </w:rPr>
          <w:t>www.fairfieldcountyfoundation.org</w:t>
        </w:r>
      </w:hyperlink>
      <w:r w:rsidRPr="00586425">
        <w:rPr>
          <w:rFonts w:ascii="Calibri" w:hAnsi="Calibri"/>
          <w:sz w:val="24"/>
          <w:szCs w:val="24"/>
        </w:rPr>
        <w:t>.</w:t>
      </w:r>
    </w:p>
    <w:p w:rsidR="00586425" w:rsidRPr="00586425" w:rsidRDefault="00586425" w:rsidP="00586425">
      <w:pPr>
        <w:tabs>
          <w:tab w:val="left" w:pos="-450"/>
        </w:tabs>
        <w:ind w:left="-450"/>
        <w:rPr>
          <w:rFonts w:ascii="Calibri" w:hAnsi="Calibri"/>
          <w:sz w:val="24"/>
          <w:szCs w:val="24"/>
        </w:rPr>
      </w:pPr>
    </w:p>
    <w:p w:rsidR="00586425" w:rsidRPr="00586425" w:rsidRDefault="00586425" w:rsidP="00586425">
      <w:pPr>
        <w:tabs>
          <w:tab w:val="left" w:pos="-450"/>
        </w:tabs>
        <w:ind w:left="-450"/>
        <w:rPr>
          <w:rFonts w:ascii="Calibri" w:hAnsi="Calibri"/>
          <w:sz w:val="22"/>
          <w:szCs w:val="24"/>
        </w:rPr>
      </w:pPr>
      <w:r w:rsidRPr="00586425">
        <w:rPr>
          <w:rFonts w:ascii="Calibri" w:hAnsi="Calibri"/>
          <w:i/>
          <w:sz w:val="22"/>
          <w:szCs w:val="24"/>
        </w:rPr>
        <w:t>About the Fairfield County Foundation:</w:t>
      </w:r>
    </w:p>
    <w:p w:rsidR="00586425" w:rsidRPr="00586425" w:rsidRDefault="00586425" w:rsidP="00586425">
      <w:pPr>
        <w:tabs>
          <w:tab w:val="left" w:pos="-450"/>
        </w:tabs>
        <w:ind w:left="-450"/>
        <w:rPr>
          <w:rFonts w:ascii="Calibri" w:hAnsi="Calibri"/>
          <w:sz w:val="22"/>
          <w:szCs w:val="24"/>
        </w:rPr>
      </w:pPr>
      <w:r w:rsidRPr="00586425">
        <w:rPr>
          <w:rFonts w:ascii="Calibri" w:hAnsi="Calibri"/>
          <w:i/>
          <w:sz w:val="22"/>
          <w:szCs w:val="24"/>
        </w:rPr>
        <w:t xml:space="preserve">The Fairfield County Foundation is a 501 (c)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8" w:history="1">
        <w:r w:rsidRPr="00586425">
          <w:rPr>
            <w:rStyle w:val="Hyperlink"/>
            <w:rFonts w:ascii="Calibri" w:hAnsi="Calibri" w:cs="Calibri"/>
            <w:i/>
            <w:sz w:val="22"/>
            <w:szCs w:val="24"/>
          </w:rPr>
          <w:t>www.fairfieldcountyfoundation.org</w:t>
        </w:r>
      </w:hyperlink>
      <w:r w:rsidRPr="00586425">
        <w:rPr>
          <w:rFonts w:ascii="Calibri" w:hAnsi="Calibri"/>
          <w:i/>
          <w:sz w:val="22"/>
          <w:szCs w:val="24"/>
        </w:rPr>
        <w:t xml:space="preserve">. </w:t>
      </w:r>
    </w:p>
    <w:p w:rsidR="00586425" w:rsidRPr="00414E94" w:rsidRDefault="00586425" w:rsidP="00586425">
      <w:pPr>
        <w:jc w:val="center"/>
        <w:rPr>
          <w:rFonts w:ascii="Calibri" w:hAnsi="Calibri"/>
        </w:rPr>
      </w:pPr>
    </w:p>
    <w:p w:rsidR="00586425" w:rsidRPr="00414E94" w:rsidRDefault="00586425" w:rsidP="00586425">
      <w:pPr>
        <w:jc w:val="center"/>
        <w:rPr>
          <w:rFonts w:ascii="Calibri" w:hAnsi="Calibri"/>
        </w:rPr>
      </w:pPr>
      <w:r w:rsidRPr="00414E94">
        <w:rPr>
          <w:rFonts w:ascii="Calibri" w:hAnsi="Calibri"/>
        </w:rPr>
        <w:t>###</w:t>
      </w:r>
    </w:p>
    <w:p w:rsidR="00586425" w:rsidRPr="00414E94" w:rsidRDefault="00586425" w:rsidP="00586425">
      <w:pPr>
        <w:tabs>
          <w:tab w:val="left" w:pos="-450"/>
        </w:tabs>
        <w:ind w:left="-450"/>
        <w:rPr>
          <w:rFonts w:ascii="Calibri" w:hAnsi="Calibri"/>
        </w:rPr>
      </w:pPr>
    </w:p>
    <w:p w:rsidR="00586425" w:rsidRPr="00586425" w:rsidRDefault="00586425" w:rsidP="00586425">
      <w:pPr>
        <w:tabs>
          <w:tab w:val="left" w:pos="-450"/>
        </w:tabs>
        <w:ind w:left="-450"/>
        <w:rPr>
          <w:rFonts w:ascii="Calibri" w:hAnsi="Calibri"/>
          <w:sz w:val="22"/>
        </w:rPr>
      </w:pPr>
      <w:r w:rsidRPr="00586425">
        <w:rPr>
          <w:rFonts w:ascii="Calibri" w:hAnsi="Calibri"/>
          <w:b/>
          <w:sz w:val="22"/>
        </w:rPr>
        <w:t xml:space="preserve">Media Contact:  Amy </w:t>
      </w:r>
      <w:proofErr w:type="spellStart"/>
      <w:r w:rsidRPr="00586425">
        <w:rPr>
          <w:rFonts w:ascii="Calibri" w:hAnsi="Calibri"/>
          <w:b/>
          <w:sz w:val="22"/>
        </w:rPr>
        <w:t>Eyman</w:t>
      </w:r>
      <w:proofErr w:type="spellEnd"/>
      <w:r w:rsidRPr="00586425">
        <w:rPr>
          <w:rFonts w:ascii="Calibri" w:hAnsi="Calibri"/>
          <w:b/>
          <w:sz w:val="22"/>
        </w:rPr>
        <w:t>, 740-654-8451</w:t>
      </w:r>
    </w:p>
    <w:p w:rsidR="00586425" w:rsidRPr="00733F1F" w:rsidRDefault="00586425" w:rsidP="009818DE">
      <w:pPr>
        <w:rPr>
          <w:sz w:val="24"/>
          <w:szCs w:val="24"/>
        </w:rPr>
      </w:pPr>
    </w:p>
    <w:sectPr w:rsidR="00586425" w:rsidRPr="00733F1F" w:rsidSect="00EA5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1B1"/>
    <w:multiLevelType w:val="multilevel"/>
    <w:tmpl w:val="3080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C77DE"/>
    <w:multiLevelType w:val="hybridMultilevel"/>
    <w:tmpl w:val="157CA80E"/>
    <w:lvl w:ilvl="0" w:tplc="04090013">
      <w:start w:val="1"/>
      <w:numFmt w:val="upperRoman"/>
      <w:lvlText w:val="%1."/>
      <w:lvlJc w:val="right"/>
      <w:pPr>
        <w:tabs>
          <w:tab w:val="num" w:pos="900"/>
        </w:tabs>
        <w:ind w:left="900" w:hanging="180"/>
      </w:pPr>
    </w:lvl>
    <w:lvl w:ilvl="1" w:tplc="04090019">
      <w:start w:val="1"/>
      <w:numFmt w:val="decimal"/>
      <w:lvlText w:val="%2."/>
      <w:lvlJc w:val="left"/>
      <w:pPr>
        <w:tabs>
          <w:tab w:val="num" w:pos="2070"/>
        </w:tabs>
        <w:ind w:left="2070" w:hanging="360"/>
      </w:pPr>
    </w:lvl>
    <w:lvl w:ilvl="2" w:tplc="0409001B">
      <w:start w:val="1"/>
      <w:numFmt w:val="decimal"/>
      <w:lvlText w:val="%3."/>
      <w:lvlJc w:val="left"/>
      <w:pPr>
        <w:tabs>
          <w:tab w:val="num" w:pos="2790"/>
        </w:tabs>
        <w:ind w:left="2790" w:hanging="360"/>
      </w:pPr>
    </w:lvl>
    <w:lvl w:ilvl="3" w:tplc="0409000F">
      <w:start w:val="1"/>
      <w:numFmt w:val="decimal"/>
      <w:lvlText w:val="%4."/>
      <w:lvlJc w:val="left"/>
      <w:pPr>
        <w:tabs>
          <w:tab w:val="num" w:pos="3510"/>
        </w:tabs>
        <w:ind w:left="3510" w:hanging="360"/>
      </w:pPr>
    </w:lvl>
    <w:lvl w:ilvl="4" w:tplc="04090019">
      <w:start w:val="1"/>
      <w:numFmt w:val="decimal"/>
      <w:lvlText w:val="%5."/>
      <w:lvlJc w:val="left"/>
      <w:pPr>
        <w:tabs>
          <w:tab w:val="num" w:pos="4230"/>
        </w:tabs>
        <w:ind w:left="4230" w:hanging="360"/>
      </w:pPr>
    </w:lvl>
    <w:lvl w:ilvl="5" w:tplc="0409001B">
      <w:start w:val="1"/>
      <w:numFmt w:val="decimal"/>
      <w:lvlText w:val="%6."/>
      <w:lvlJc w:val="left"/>
      <w:pPr>
        <w:tabs>
          <w:tab w:val="num" w:pos="4950"/>
        </w:tabs>
        <w:ind w:left="4950" w:hanging="360"/>
      </w:pPr>
    </w:lvl>
    <w:lvl w:ilvl="6" w:tplc="0409000F">
      <w:start w:val="1"/>
      <w:numFmt w:val="decimal"/>
      <w:lvlText w:val="%7."/>
      <w:lvlJc w:val="left"/>
      <w:pPr>
        <w:tabs>
          <w:tab w:val="num" w:pos="5670"/>
        </w:tabs>
        <w:ind w:left="5670" w:hanging="360"/>
      </w:pPr>
    </w:lvl>
    <w:lvl w:ilvl="7" w:tplc="04090019">
      <w:start w:val="1"/>
      <w:numFmt w:val="decimal"/>
      <w:lvlText w:val="%8."/>
      <w:lvlJc w:val="left"/>
      <w:pPr>
        <w:tabs>
          <w:tab w:val="num" w:pos="6390"/>
        </w:tabs>
        <w:ind w:left="6390" w:hanging="360"/>
      </w:pPr>
    </w:lvl>
    <w:lvl w:ilvl="8" w:tplc="0409001B">
      <w:start w:val="1"/>
      <w:numFmt w:val="decimal"/>
      <w:lvlText w:val="%9."/>
      <w:lvlJc w:val="left"/>
      <w:pPr>
        <w:tabs>
          <w:tab w:val="num" w:pos="7110"/>
        </w:tabs>
        <w:ind w:left="7110" w:hanging="360"/>
      </w:pPr>
    </w:lvl>
  </w:abstractNum>
  <w:abstractNum w:abstractNumId="2">
    <w:nsid w:val="1F0C51EA"/>
    <w:multiLevelType w:val="multilevel"/>
    <w:tmpl w:val="7B0A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32E06"/>
    <w:multiLevelType w:val="hybridMultilevel"/>
    <w:tmpl w:val="72604950"/>
    <w:lvl w:ilvl="0" w:tplc="22207628">
      <w:start w:val="1"/>
      <w:numFmt w:val="decimal"/>
      <w:lvlText w:val="%1."/>
      <w:lvlJc w:val="right"/>
      <w:pPr>
        <w:ind w:left="1080" w:hanging="72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242B8"/>
    <w:multiLevelType w:val="hybridMultilevel"/>
    <w:tmpl w:val="E37C8960"/>
    <w:lvl w:ilvl="0" w:tplc="9C224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21342"/>
    <w:multiLevelType w:val="multilevel"/>
    <w:tmpl w:val="15C4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40"/>
    <w:rsid w:val="0000204B"/>
    <w:rsid w:val="0000362F"/>
    <w:rsid w:val="0004262F"/>
    <w:rsid w:val="00083B68"/>
    <w:rsid w:val="00095845"/>
    <w:rsid w:val="00095B09"/>
    <w:rsid w:val="000D2D1A"/>
    <w:rsid w:val="000E23EB"/>
    <w:rsid w:val="000E5B4C"/>
    <w:rsid w:val="000F3779"/>
    <w:rsid w:val="0011263A"/>
    <w:rsid w:val="00112F66"/>
    <w:rsid w:val="0014765C"/>
    <w:rsid w:val="001802EB"/>
    <w:rsid w:val="001B2532"/>
    <w:rsid w:val="001B5619"/>
    <w:rsid w:val="001F07DD"/>
    <w:rsid w:val="001F77BF"/>
    <w:rsid w:val="00203531"/>
    <w:rsid w:val="00213C88"/>
    <w:rsid w:val="002665D9"/>
    <w:rsid w:val="0028624F"/>
    <w:rsid w:val="002B2646"/>
    <w:rsid w:val="002E68EA"/>
    <w:rsid w:val="002E731F"/>
    <w:rsid w:val="002F0B6F"/>
    <w:rsid w:val="002F2013"/>
    <w:rsid w:val="002F3D19"/>
    <w:rsid w:val="002F4265"/>
    <w:rsid w:val="00312D38"/>
    <w:rsid w:val="00314814"/>
    <w:rsid w:val="003162A3"/>
    <w:rsid w:val="00332032"/>
    <w:rsid w:val="00337CC2"/>
    <w:rsid w:val="003545A7"/>
    <w:rsid w:val="00363A15"/>
    <w:rsid w:val="00377421"/>
    <w:rsid w:val="003C08B0"/>
    <w:rsid w:val="003F4D79"/>
    <w:rsid w:val="00454307"/>
    <w:rsid w:val="00460FDA"/>
    <w:rsid w:val="00461F66"/>
    <w:rsid w:val="004E1933"/>
    <w:rsid w:val="004F0BCC"/>
    <w:rsid w:val="004F6EC1"/>
    <w:rsid w:val="00521227"/>
    <w:rsid w:val="005526CC"/>
    <w:rsid w:val="00555AED"/>
    <w:rsid w:val="0056024A"/>
    <w:rsid w:val="0057487B"/>
    <w:rsid w:val="00586425"/>
    <w:rsid w:val="00597410"/>
    <w:rsid w:val="005979CD"/>
    <w:rsid w:val="005B17EF"/>
    <w:rsid w:val="005B3C94"/>
    <w:rsid w:val="00612E0A"/>
    <w:rsid w:val="006160F9"/>
    <w:rsid w:val="00622C54"/>
    <w:rsid w:val="00627BFA"/>
    <w:rsid w:val="00653F48"/>
    <w:rsid w:val="006546F9"/>
    <w:rsid w:val="0067025A"/>
    <w:rsid w:val="0069405C"/>
    <w:rsid w:val="006958D8"/>
    <w:rsid w:val="006B38D0"/>
    <w:rsid w:val="006C7A80"/>
    <w:rsid w:val="006D7580"/>
    <w:rsid w:val="006F3345"/>
    <w:rsid w:val="006F35F5"/>
    <w:rsid w:val="00730C5A"/>
    <w:rsid w:val="00733F1F"/>
    <w:rsid w:val="0074056B"/>
    <w:rsid w:val="0075669F"/>
    <w:rsid w:val="00771234"/>
    <w:rsid w:val="00775BEE"/>
    <w:rsid w:val="007A56B8"/>
    <w:rsid w:val="007B0A10"/>
    <w:rsid w:val="007B70FA"/>
    <w:rsid w:val="007D35CC"/>
    <w:rsid w:val="007D6CD1"/>
    <w:rsid w:val="007E2028"/>
    <w:rsid w:val="007E2F1D"/>
    <w:rsid w:val="007E7DA1"/>
    <w:rsid w:val="007F2343"/>
    <w:rsid w:val="00803B79"/>
    <w:rsid w:val="0081206E"/>
    <w:rsid w:val="008164B4"/>
    <w:rsid w:val="00827A49"/>
    <w:rsid w:val="00831A3C"/>
    <w:rsid w:val="008357ED"/>
    <w:rsid w:val="008436CE"/>
    <w:rsid w:val="00863BF1"/>
    <w:rsid w:val="00890AC1"/>
    <w:rsid w:val="008A1064"/>
    <w:rsid w:val="008C2782"/>
    <w:rsid w:val="008D18C0"/>
    <w:rsid w:val="009000E1"/>
    <w:rsid w:val="00926837"/>
    <w:rsid w:val="00926C35"/>
    <w:rsid w:val="00931658"/>
    <w:rsid w:val="00940D7D"/>
    <w:rsid w:val="00941C88"/>
    <w:rsid w:val="00941FAB"/>
    <w:rsid w:val="00962973"/>
    <w:rsid w:val="009818DE"/>
    <w:rsid w:val="009835FA"/>
    <w:rsid w:val="00991638"/>
    <w:rsid w:val="009A208F"/>
    <w:rsid w:val="009C2628"/>
    <w:rsid w:val="009C40E1"/>
    <w:rsid w:val="009F092B"/>
    <w:rsid w:val="00A61D7B"/>
    <w:rsid w:val="00A702FA"/>
    <w:rsid w:val="00A92139"/>
    <w:rsid w:val="00AA08C2"/>
    <w:rsid w:val="00AA19A1"/>
    <w:rsid w:val="00AA6E34"/>
    <w:rsid w:val="00AB4A50"/>
    <w:rsid w:val="00AE1C27"/>
    <w:rsid w:val="00B05271"/>
    <w:rsid w:val="00B06186"/>
    <w:rsid w:val="00B44EC4"/>
    <w:rsid w:val="00B46B71"/>
    <w:rsid w:val="00B46DA2"/>
    <w:rsid w:val="00B67A2E"/>
    <w:rsid w:val="00B7691F"/>
    <w:rsid w:val="00B86EFF"/>
    <w:rsid w:val="00B966E4"/>
    <w:rsid w:val="00BA0E1E"/>
    <w:rsid w:val="00BB5A68"/>
    <w:rsid w:val="00BE545F"/>
    <w:rsid w:val="00BF26DF"/>
    <w:rsid w:val="00BF6F4A"/>
    <w:rsid w:val="00C13340"/>
    <w:rsid w:val="00C35E22"/>
    <w:rsid w:val="00C363FA"/>
    <w:rsid w:val="00C878A6"/>
    <w:rsid w:val="00C91F9A"/>
    <w:rsid w:val="00CB5E66"/>
    <w:rsid w:val="00CE7D71"/>
    <w:rsid w:val="00D0615D"/>
    <w:rsid w:val="00D1029D"/>
    <w:rsid w:val="00D1757C"/>
    <w:rsid w:val="00D250B8"/>
    <w:rsid w:val="00D5080F"/>
    <w:rsid w:val="00D60EFC"/>
    <w:rsid w:val="00D771F4"/>
    <w:rsid w:val="00DB1850"/>
    <w:rsid w:val="00DC2CCB"/>
    <w:rsid w:val="00DC3DBB"/>
    <w:rsid w:val="00DC5580"/>
    <w:rsid w:val="00DE56C5"/>
    <w:rsid w:val="00E072BB"/>
    <w:rsid w:val="00E230E3"/>
    <w:rsid w:val="00E26C03"/>
    <w:rsid w:val="00E36250"/>
    <w:rsid w:val="00E65D0E"/>
    <w:rsid w:val="00E73EB0"/>
    <w:rsid w:val="00EA4C6D"/>
    <w:rsid w:val="00EA52B4"/>
    <w:rsid w:val="00EA5B5F"/>
    <w:rsid w:val="00EB0688"/>
    <w:rsid w:val="00EB710A"/>
    <w:rsid w:val="00EC20E7"/>
    <w:rsid w:val="00ED442E"/>
    <w:rsid w:val="00F22C4B"/>
    <w:rsid w:val="00F23116"/>
    <w:rsid w:val="00F358E9"/>
    <w:rsid w:val="00F3614F"/>
    <w:rsid w:val="00F36721"/>
    <w:rsid w:val="00F608F9"/>
    <w:rsid w:val="00F60BF4"/>
    <w:rsid w:val="00F67C7C"/>
    <w:rsid w:val="00FB7CE4"/>
    <w:rsid w:val="00FF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7DD"/>
    <w:pPr>
      <w:spacing w:after="0" w:line="240" w:lineRule="auto"/>
    </w:pPr>
  </w:style>
  <w:style w:type="paragraph" w:styleId="BalloonText">
    <w:name w:val="Balloon Text"/>
    <w:basedOn w:val="Normal"/>
    <w:link w:val="BalloonTextChar"/>
    <w:uiPriority w:val="99"/>
    <w:semiHidden/>
    <w:unhideWhenUsed/>
    <w:rsid w:val="00BF26DF"/>
    <w:rPr>
      <w:rFonts w:ascii="Tahoma" w:hAnsi="Tahoma" w:cs="Tahoma"/>
      <w:sz w:val="16"/>
      <w:szCs w:val="16"/>
    </w:rPr>
  </w:style>
  <w:style w:type="character" w:customStyle="1" w:styleId="BalloonTextChar">
    <w:name w:val="Balloon Text Char"/>
    <w:basedOn w:val="DefaultParagraphFont"/>
    <w:link w:val="BalloonText"/>
    <w:uiPriority w:val="99"/>
    <w:semiHidden/>
    <w:rsid w:val="00BF26DF"/>
    <w:rPr>
      <w:rFonts w:ascii="Tahoma" w:eastAsia="Times New Roman" w:hAnsi="Tahoma" w:cs="Tahoma"/>
      <w:sz w:val="16"/>
      <w:szCs w:val="16"/>
    </w:rPr>
  </w:style>
  <w:style w:type="character" w:styleId="Hyperlink">
    <w:name w:val="Hyperlink"/>
    <w:basedOn w:val="DefaultParagraphFont"/>
    <w:uiPriority w:val="99"/>
    <w:unhideWhenUsed/>
    <w:rsid w:val="00B06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7DD"/>
    <w:pPr>
      <w:spacing w:after="0" w:line="240" w:lineRule="auto"/>
    </w:pPr>
  </w:style>
  <w:style w:type="paragraph" w:styleId="BalloonText">
    <w:name w:val="Balloon Text"/>
    <w:basedOn w:val="Normal"/>
    <w:link w:val="BalloonTextChar"/>
    <w:uiPriority w:val="99"/>
    <w:semiHidden/>
    <w:unhideWhenUsed/>
    <w:rsid w:val="00BF26DF"/>
    <w:rPr>
      <w:rFonts w:ascii="Tahoma" w:hAnsi="Tahoma" w:cs="Tahoma"/>
      <w:sz w:val="16"/>
      <w:szCs w:val="16"/>
    </w:rPr>
  </w:style>
  <w:style w:type="character" w:customStyle="1" w:styleId="BalloonTextChar">
    <w:name w:val="Balloon Text Char"/>
    <w:basedOn w:val="DefaultParagraphFont"/>
    <w:link w:val="BalloonText"/>
    <w:uiPriority w:val="99"/>
    <w:semiHidden/>
    <w:rsid w:val="00BF26DF"/>
    <w:rPr>
      <w:rFonts w:ascii="Tahoma" w:eastAsia="Times New Roman" w:hAnsi="Tahoma" w:cs="Tahoma"/>
      <w:sz w:val="16"/>
      <w:szCs w:val="16"/>
    </w:rPr>
  </w:style>
  <w:style w:type="character" w:styleId="Hyperlink">
    <w:name w:val="Hyperlink"/>
    <w:basedOn w:val="DefaultParagraphFont"/>
    <w:uiPriority w:val="99"/>
    <w:unhideWhenUsed/>
    <w:rsid w:val="00B06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9393">
      <w:bodyDiv w:val="1"/>
      <w:marLeft w:val="0"/>
      <w:marRight w:val="0"/>
      <w:marTop w:val="0"/>
      <w:marBottom w:val="0"/>
      <w:divBdr>
        <w:top w:val="none" w:sz="0" w:space="0" w:color="auto"/>
        <w:left w:val="none" w:sz="0" w:space="0" w:color="auto"/>
        <w:bottom w:val="none" w:sz="0" w:space="0" w:color="auto"/>
        <w:right w:val="none" w:sz="0" w:space="0" w:color="auto"/>
      </w:divBdr>
      <w:divsChild>
        <w:div w:id="1549367791">
          <w:marLeft w:val="0"/>
          <w:marRight w:val="0"/>
          <w:marTop w:val="0"/>
          <w:marBottom w:val="0"/>
          <w:divBdr>
            <w:top w:val="none" w:sz="0" w:space="0" w:color="auto"/>
            <w:left w:val="none" w:sz="0" w:space="0" w:color="auto"/>
            <w:bottom w:val="none" w:sz="0" w:space="0" w:color="auto"/>
            <w:right w:val="none" w:sz="0" w:space="0" w:color="auto"/>
          </w:divBdr>
          <w:divsChild>
            <w:div w:id="1383864871">
              <w:marLeft w:val="0"/>
              <w:marRight w:val="0"/>
              <w:marTop w:val="0"/>
              <w:marBottom w:val="0"/>
              <w:divBdr>
                <w:top w:val="none" w:sz="0" w:space="0" w:color="auto"/>
                <w:left w:val="none" w:sz="0" w:space="0" w:color="auto"/>
                <w:bottom w:val="none" w:sz="0" w:space="0" w:color="auto"/>
                <w:right w:val="none" w:sz="0" w:space="0" w:color="auto"/>
              </w:divBdr>
              <w:divsChild>
                <w:div w:id="1761371165">
                  <w:marLeft w:val="0"/>
                  <w:marRight w:val="0"/>
                  <w:marTop w:val="0"/>
                  <w:marBottom w:val="0"/>
                  <w:divBdr>
                    <w:top w:val="none" w:sz="0" w:space="0" w:color="auto"/>
                    <w:left w:val="none" w:sz="0" w:space="0" w:color="auto"/>
                    <w:bottom w:val="none" w:sz="0" w:space="0" w:color="auto"/>
                    <w:right w:val="none" w:sz="0" w:space="0" w:color="auto"/>
                  </w:divBdr>
                  <w:divsChild>
                    <w:div w:id="12726124">
                      <w:marLeft w:val="0"/>
                      <w:marRight w:val="0"/>
                      <w:marTop w:val="0"/>
                      <w:marBottom w:val="0"/>
                      <w:divBdr>
                        <w:top w:val="none" w:sz="0" w:space="0" w:color="auto"/>
                        <w:left w:val="none" w:sz="0" w:space="0" w:color="auto"/>
                        <w:bottom w:val="none" w:sz="0" w:space="0" w:color="auto"/>
                        <w:right w:val="none" w:sz="0" w:space="0" w:color="auto"/>
                      </w:divBdr>
                      <w:divsChild>
                        <w:div w:id="1807817843">
                          <w:marLeft w:val="-15"/>
                          <w:marRight w:val="0"/>
                          <w:marTop w:val="0"/>
                          <w:marBottom w:val="0"/>
                          <w:divBdr>
                            <w:top w:val="none" w:sz="0" w:space="0" w:color="auto"/>
                            <w:left w:val="none" w:sz="0" w:space="0" w:color="auto"/>
                            <w:bottom w:val="none" w:sz="0" w:space="0" w:color="auto"/>
                            <w:right w:val="none" w:sz="0" w:space="0" w:color="auto"/>
                          </w:divBdr>
                          <w:divsChild>
                            <w:div w:id="1556891035">
                              <w:marLeft w:val="0"/>
                              <w:marRight w:val="0"/>
                              <w:marTop w:val="0"/>
                              <w:marBottom w:val="0"/>
                              <w:divBdr>
                                <w:top w:val="none" w:sz="0" w:space="0" w:color="auto"/>
                                <w:left w:val="none" w:sz="0" w:space="0" w:color="auto"/>
                                <w:bottom w:val="none" w:sz="0" w:space="0" w:color="auto"/>
                                <w:right w:val="none" w:sz="0" w:space="0" w:color="auto"/>
                              </w:divBdr>
                              <w:divsChild>
                                <w:div w:id="905379979">
                                  <w:marLeft w:val="0"/>
                                  <w:marRight w:val="-15"/>
                                  <w:marTop w:val="0"/>
                                  <w:marBottom w:val="0"/>
                                  <w:divBdr>
                                    <w:top w:val="none" w:sz="0" w:space="0" w:color="auto"/>
                                    <w:left w:val="none" w:sz="0" w:space="0" w:color="auto"/>
                                    <w:bottom w:val="none" w:sz="0" w:space="0" w:color="auto"/>
                                    <w:right w:val="none" w:sz="0" w:space="0" w:color="auto"/>
                                  </w:divBdr>
                                  <w:divsChild>
                                    <w:div w:id="2141796751">
                                      <w:marLeft w:val="0"/>
                                      <w:marRight w:val="0"/>
                                      <w:marTop w:val="0"/>
                                      <w:marBottom w:val="0"/>
                                      <w:divBdr>
                                        <w:top w:val="none" w:sz="0" w:space="0" w:color="auto"/>
                                        <w:left w:val="none" w:sz="0" w:space="0" w:color="auto"/>
                                        <w:bottom w:val="none" w:sz="0" w:space="0" w:color="auto"/>
                                        <w:right w:val="none" w:sz="0" w:space="0" w:color="auto"/>
                                      </w:divBdr>
                                      <w:divsChild>
                                        <w:div w:id="392580538">
                                          <w:marLeft w:val="0"/>
                                          <w:marRight w:val="0"/>
                                          <w:marTop w:val="0"/>
                                          <w:marBottom w:val="0"/>
                                          <w:divBdr>
                                            <w:top w:val="none" w:sz="0" w:space="0" w:color="auto"/>
                                            <w:left w:val="none" w:sz="0" w:space="0" w:color="auto"/>
                                            <w:bottom w:val="none" w:sz="0" w:space="0" w:color="auto"/>
                                            <w:right w:val="none" w:sz="0" w:space="0" w:color="auto"/>
                                          </w:divBdr>
                                          <w:divsChild>
                                            <w:div w:id="765421966">
                                              <w:marLeft w:val="0"/>
                                              <w:marRight w:val="0"/>
                                              <w:marTop w:val="0"/>
                                              <w:marBottom w:val="0"/>
                                              <w:divBdr>
                                                <w:top w:val="none" w:sz="0" w:space="0" w:color="auto"/>
                                                <w:left w:val="none" w:sz="0" w:space="0" w:color="auto"/>
                                                <w:bottom w:val="none" w:sz="0" w:space="0" w:color="auto"/>
                                                <w:right w:val="none" w:sz="0" w:space="0" w:color="auto"/>
                                              </w:divBdr>
                                              <w:divsChild>
                                                <w:div w:id="1821650491">
                                                  <w:marLeft w:val="0"/>
                                                  <w:marRight w:val="0"/>
                                                  <w:marTop w:val="0"/>
                                                  <w:marBottom w:val="0"/>
                                                  <w:divBdr>
                                                    <w:top w:val="none" w:sz="0" w:space="0" w:color="auto"/>
                                                    <w:left w:val="none" w:sz="0" w:space="0" w:color="auto"/>
                                                    <w:bottom w:val="none" w:sz="0" w:space="0" w:color="auto"/>
                                                    <w:right w:val="none" w:sz="0" w:space="0" w:color="auto"/>
                                                  </w:divBdr>
                                                  <w:divsChild>
                                                    <w:div w:id="993224127">
                                                      <w:marLeft w:val="0"/>
                                                      <w:marRight w:val="0"/>
                                                      <w:marTop w:val="0"/>
                                                      <w:marBottom w:val="0"/>
                                                      <w:divBdr>
                                                        <w:top w:val="none" w:sz="0" w:space="0" w:color="auto"/>
                                                        <w:left w:val="none" w:sz="0" w:space="0" w:color="auto"/>
                                                        <w:bottom w:val="none" w:sz="0" w:space="0" w:color="auto"/>
                                                        <w:right w:val="none" w:sz="0" w:space="0" w:color="auto"/>
                                                      </w:divBdr>
                                                      <w:divsChild>
                                                        <w:div w:id="36124294">
                                                          <w:marLeft w:val="0"/>
                                                          <w:marRight w:val="0"/>
                                                          <w:marTop w:val="0"/>
                                                          <w:marBottom w:val="0"/>
                                                          <w:divBdr>
                                                            <w:top w:val="none" w:sz="0" w:space="0" w:color="auto"/>
                                                            <w:left w:val="none" w:sz="0" w:space="0" w:color="auto"/>
                                                            <w:bottom w:val="none" w:sz="0" w:space="0" w:color="auto"/>
                                                            <w:right w:val="none" w:sz="0" w:space="0" w:color="auto"/>
                                                          </w:divBdr>
                                                          <w:divsChild>
                                                            <w:div w:id="58139717">
                                                              <w:marLeft w:val="0"/>
                                                              <w:marRight w:val="0"/>
                                                              <w:marTop w:val="150"/>
                                                              <w:marBottom w:val="150"/>
                                                              <w:divBdr>
                                                                <w:top w:val="none" w:sz="0" w:space="0" w:color="auto"/>
                                                                <w:left w:val="none" w:sz="0" w:space="0" w:color="auto"/>
                                                                <w:bottom w:val="none" w:sz="0" w:space="0" w:color="auto"/>
                                                                <w:right w:val="none" w:sz="0" w:space="0" w:color="auto"/>
                                                              </w:divBdr>
                                                              <w:divsChild>
                                                                <w:div w:id="718868281">
                                                                  <w:marLeft w:val="0"/>
                                                                  <w:marRight w:val="0"/>
                                                                  <w:marTop w:val="0"/>
                                                                  <w:marBottom w:val="0"/>
                                                                  <w:divBdr>
                                                                    <w:top w:val="none" w:sz="0" w:space="0" w:color="auto"/>
                                                                    <w:left w:val="none" w:sz="0" w:space="0" w:color="auto"/>
                                                                    <w:bottom w:val="none" w:sz="0" w:space="0" w:color="auto"/>
                                                                    <w:right w:val="none" w:sz="0" w:space="0" w:color="auto"/>
                                                                  </w:divBdr>
                                                                  <w:divsChild>
                                                                    <w:div w:id="132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0509153">
      <w:bodyDiv w:val="1"/>
      <w:marLeft w:val="0"/>
      <w:marRight w:val="0"/>
      <w:marTop w:val="0"/>
      <w:marBottom w:val="0"/>
      <w:divBdr>
        <w:top w:val="none" w:sz="0" w:space="0" w:color="auto"/>
        <w:left w:val="none" w:sz="0" w:space="0" w:color="auto"/>
        <w:bottom w:val="none" w:sz="0" w:space="0" w:color="auto"/>
        <w:right w:val="none" w:sz="0" w:space="0" w:color="auto"/>
      </w:divBdr>
    </w:div>
    <w:div w:id="664281261">
      <w:bodyDiv w:val="1"/>
      <w:marLeft w:val="0"/>
      <w:marRight w:val="0"/>
      <w:marTop w:val="0"/>
      <w:marBottom w:val="0"/>
      <w:divBdr>
        <w:top w:val="none" w:sz="0" w:space="0" w:color="auto"/>
        <w:left w:val="none" w:sz="0" w:space="0" w:color="auto"/>
        <w:bottom w:val="none" w:sz="0" w:space="0" w:color="auto"/>
        <w:right w:val="none" w:sz="0" w:space="0" w:color="auto"/>
      </w:divBdr>
    </w:div>
    <w:div w:id="1088692190">
      <w:bodyDiv w:val="1"/>
      <w:marLeft w:val="0"/>
      <w:marRight w:val="0"/>
      <w:marTop w:val="0"/>
      <w:marBottom w:val="0"/>
      <w:divBdr>
        <w:top w:val="none" w:sz="0" w:space="0" w:color="auto"/>
        <w:left w:val="none" w:sz="0" w:space="0" w:color="auto"/>
        <w:bottom w:val="none" w:sz="0" w:space="0" w:color="auto"/>
        <w:right w:val="none" w:sz="0" w:space="0" w:color="auto"/>
      </w:divBdr>
    </w:div>
    <w:div w:id="1231959542">
      <w:bodyDiv w:val="1"/>
      <w:marLeft w:val="0"/>
      <w:marRight w:val="0"/>
      <w:marTop w:val="0"/>
      <w:marBottom w:val="0"/>
      <w:divBdr>
        <w:top w:val="none" w:sz="0" w:space="0" w:color="auto"/>
        <w:left w:val="none" w:sz="0" w:space="0" w:color="auto"/>
        <w:bottom w:val="none" w:sz="0" w:space="0" w:color="auto"/>
        <w:right w:val="none" w:sz="0" w:space="0" w:color="auto"/>
      </w:divBdr>
      <w:divsChild>
        <w:div w:id="787627715">
          <w:marLeft w:val="0"/>
          <w:marRight w:val="0"/>
          <w:marTop w:val="0"/>
          <w:marBottom w:val="0"/>
          <w:divBdr>
            <w:top w:val="none" w:sz="0" w:space="0" w:color="auto"/>
            <w:left w:val="none" w:sz="0" w:space="0" w:color="auto"/>
            <w:bottom w:val="none" w:sz="0" w:space="0" w:color="auto"/>
            <w:right w:val="none" w:sz="0" w:space="0" w:color="auto"/>
          </w:divBdr>
          <w:divsChild>
            <w:div w:id="841897384">
              <w:marLeft w:val="0"/>
              <w:marRight w:val="0"/>
              <w:marTop w:val="150"/>
              <w:marBottom w:val="0"/>
              <w:divBdr>
                <w:top w:val="none" w:sz="0" w:space="0" w:color="auto"/>
                <w:left w:val="none" w:sz="0" w:space="0" w:color="auto"/>
                <w:bottom w:val="none" w:sz="0" w:space="0" w:color="auto"/>
                <w:right w:val="none" w:sz="0" w:space="0" w:color="auto"/>
              </w:divBdr>
              <w:divsChild>
                <w:div w:id="1736196692">
                  <w:marLeft w:val="0"/>
                  <w:marRight w:val="0"/>
                  <w:marTop w:val="0"/>
                  <w:marBottom w:val="0"/>
                  <w:divBdr>
                    <w:top w:val="none" w:sz="0" w:space="0" w:color="auto"/>
                    <w:left w:val="none" w:sz="0" w:space="0" w:color="auto"/>
                    <w:bottom w:val="none" w:sz="0" w:space="0" w:color="auto"/>
                    <w:right w:val="none" w:sz="0" w:space="0" w:color="auto"/>
                  </w:divBdr>
                  <w:divsChild>
                    <w:div w:id="5446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5191">
          <w:marLeft w:val="0"/>
          <w:marRight w:val="0"/>
          <w:marTop w:val="0"/>
          <w:marBottom w:val="0"/>
          <w:divBdr>
            <w:top w:val="none" w:sz="0" w:space="0" w:color="auto"/>
            <w:left w:val="none" w:sz="0" w:space="0" w:color="auto"/>
            <w:bottom w:val="none" w:sz="0" w:space="0" w:color="auto"/>
            <w:right w:val="none" w:sz="0" w:space="0" w:color="auto"/>
          </w:divBdr>
          <w:divsChild>
            <w:div w:id="617488229">
              <w:marLeft w:val="0"/>
              <w:marRight w:val="0"/>
              <w:marTop w:val="0"/>
              <w:marBottom w:val="0"/>
              <w:divBdr>
                <w:top w:val="none" w:sz="0" w:space="0" w:color="auto"/>
                <w:left w:val="none" w:sz="0" w:space="0" w:color="auto"/>
                <w:bottom w:val="none" w:sz="0" w:space="0" w:color="auto"/>
                <w:right w:val="none" w:sz="0" w:space="0" w:color="auto"/>
              </w:divBdr>
              <w:divsChild>
                <w:div w:id="7341221">
                  <w:marLeft w:val="0"/>
                  <w:marRight w:val="0"/>
                  <w:marTop w:val="0"/>
                  <w:marBottom w:val="0"/>
                  <w:divBdr>
                    <w:top w:val="none" w:sz="0" w:space="0" w:color="auto"/>
                    <w:left w:val="none" w:sz="0" w:space="0" w:color="auto"/>
                    <w:bottom w:val="none" w:sz="0" w:space="0" w:color="auto"/>
                    <w:right w:val="none" w:sz="0" w:space="0" w:color="auto"/>
                  </w:divBdr>
                  <w:divsChild>
                    <w:div w:id="1758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1123">
          <w:marLeft w:val="0"/>
          <w:marRight w:val="0"/>
          <w:marTop w:val="0"/>
          <w:marBottom w:val="0"/>
          <w:divBdr>
            <w:top w:val="none" w:sz="0" w:space="0" w:color="auto"/>
            <w:left w:val="none" w:sz="0" w:space="0" w:color="auto"/>
            <w:bottom w:val="none" w:sz="0" w:space="0" w:color="auto"/>
            <w:right w:val="none" w:sz="0" w:space="0" w:color="auto"/>
          </w:divBdr>
          <w:divsChild>
            <w:div w:id="1220745460">
              <w:marLeft w:val="0"/>
              <w:marRight w:val="0"/>
              <w:marTop w:val="150"/>
              <w:marBottom w:val="0"/>
              <w:divBdr>
                <w:top w:val="none" w:sz="0" w:space="0" w:color="auto"/>
                <w:left w:val="none" w:sz="0" w:space="0" w:color="auto"/>
                <w:bottom w:val="none" w:sz="0" w:space="0" w:color="auto"/>
                <w:right w:val="none" w:sz="0" w:space="0" w:color="auto"/>
              </w:divBdr>
              <w:divsChild>
                <w:div w:id="851605262">
                  <w:marLeft w:val="0"/>
                  <w:marRight w:val="0"/>
                  <w:marTop w:val="0"/>
                  <w:marBottom w:val="0"/>
                  <w:divBdr>
                    <w:top w:val="none" w:sz="0" w:space="0" w:color="auto"/>
                    <w:left w:val="none" w:sz="0" w:space="0" w:color="auto"/>
                    <w:bottom w:val="none" w:sz="0" w:space="0" w:color="auto"/>
                    <w:right w:val="none" w:sz="0" w:space="0" w:color="auto"/>
                  </w:divBdr>
                  <w:divsChild>
                    <w:div w:id="1755517441">
                      <w:marLeft w:val="0"/>
                      <w:marRight w:val="0"/>
                      <w:marTop w:val="0"/>
                      <w:marBottom w:val="0"/>
                      <w:divBdr>
                        <w:top w:val="none" w:sz="0" w:space="0" w:color="auto"/>
                        <w:left w:val="none" w:sz="0" w:space="0" w:color="auto"/>
                        <w:bottom w:val="none" w:sz="0" w:space="0" w:color="auto"/>
                        <w:right w:val="none" w:sz="0" w:space="0" w:color="auto"/>
                      </w:divBdr>
                    </w:div>
                  </w:divsChild>
                </w:div>
                <w:div w:id="2086294532">
                  <w:marLeft w:val="0"/>
                  <w:marRight w:val="0"/>
                  <w:marTop w:val="0"/>
                  <w:marBottom w:val="0"/>
                  <w:divBdr>
                    <w:top w:val="none" w:sz="0" w:space="0" w:color="auto"/>
                    <w:left w:val="none" w:sz="0" w:space="0" w:color="auto"/>
                    <w:bottom w:val="none" w:sz="0" w:space="0" w:color="auto"/>
                    <w:right w:val="none" w:sz="0" w:space="0" w:color="auto"/>
                  </w:divBdr>
                  <w:divsChild>
                    <w:div w:id="1526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5874">
          <w:marLeft w:val="0"/>
          <w:marRight w:val="0"/>
          <w:marTop w:val="0"/>
          <w:marBottom w:val="0"/>
          <w:divBdr>
            <w:top w:val="none" w:sz="0" w:space="0" w:color="auto"/>
            <w:left w:val="none" w:sz="0" w:space="0" w:color="auto"/>
            <w:bottom w:val="none" w:sz="0" w:space="0" w:color="auto"/>
            <w:right w:val="none" w:sz="0" w:space="0" w:color="auto"/>
          </w:divBdr>
          <w:divsChild>
            <w:div w:id="1039235334">
              <w:marLeft w:val="0"/>
              <w:marRight w:val="0"/>
              <w:marTop w:val="0"/>
              <w:marBottom w:val="0"/>
              <w:divBdr>
                <w:top w:val="none" w:sz="0" w:space="0" w:color="auto"/>
                <w:left w:val="none" w:sz="0" w:space="0" w:color="auto"/>
                <w:bottom w:val="none" w:sz="0" w:space="0" w:color="auto"/>
                <w:right w:val="none" w:sz="0" w:space="0" w:color="auto"/>
              </w:divBdr>
              <w:divsChild>
                <w:div w:id="259529004">
                  <w:marLeft w:val="0"/>
                  <w:marRight w:val="0"/>
                  <w:marTop w:val="0"/>
                  <w:marBottom w:val="0"/>
                  <w:divBdr>
                    <w:top w:val="none" w:sz="0" w:space="0" w:color="auto"/>
                    <w:left w:val="none" w:sz="0" w:space="0" w:color="auto"/>
                    <w:bottom w:val="none" w:sz="0" w:space="0" w:color="auto"/>
                    <w:right w:val="none" w:sz="0" w:space="0" w:color="auto"/>
                  </w:divBdr>
                  <w:divsChild>
                    <w:div w:id="15371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1652">
          <w:marLeft w:val="0"/>
          <w:marRight w:val="0"/>
          <w:marTop w:val="0"/>
          <w:marBottom w:val="0"/>
          <w:divBdr>
            <w:top w:val="none" w:sz="0" w:space="0" w:color="auto"/>
            <w:left w:val="none" w:sz="0" w:space="0" w:color="auto"/>
            <w:bottom w:val="none" w:sz="0" w:space="0" w:color="auto"/>
            <w:right w:val="none" w:sz="0" w:space="0" w:color="auto"/>
          </w:divBdr>
          <w:divsChild>
            <w:div w:id="1731535748">
              <w:marLeft w:val="0"/>
              <w:marRight w:val="0"/>
              <w:marTop w:val="0"/>
              <w:marBottom w:val="0"/>
              <w:divBdr>
                <w:top w:val="none" w:sz="0" w:space="0" w:color="auto"/>
                <w:left w:val="none" w:sz="0" w:space="0" w:color="auto"/>
                <w:bottom w:val="none" w:sz="0" w:space="0" w:color="auto"/>
                <w:right w:val="none" w:sz="0" w:space="0" w:color="auto"/>
              </w:divBdr>
              <w:divsChild>
                <w:div w:id="714694148">
                  <w:marLeft w:val="0"/>
                  <w:marRight w:val="0"/>
                  <w:marTop w:val="0"/>
                  <w:marBottom w:val="0"/>
                  <w:divBdr>
                    <w:top w:val="none" w:sz="0" w:space="0" w:color="auto"/>
                    <w:left w:val="none" w:sz="0" w:space="0" w:color="auto"/>
                    <w:bottom w:val="none" w:sz="0" w:space="0" w:color="auto"/>
                    <w:right w:val="none" w:sz="0" w:space="0" w:color="auto"/>
                  </w:divBdr>
                  <w:divsChild>
                    <w:div w:id="15736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4383">
          <w:marLeft w:val="0"/>
          <w:marRight w:val="0"/>
          <w:marTop w:val="0"/>
          <w:marBottom w:val="0"/>
          <w:divBdr>
            <w:top w:val="none" w:sz="0" w:space="0" w:color="auto"/>
            <w:left w:val="none" w:sz="0" w:space="0" w:color="auto"/>
            <w:bottom w:val="none" w:sz="0" w:space="0" w:color="auto"/>
            <w:right w:val="none" w:sz="0" w:space="0" w:color="auto"/>
          </w:divBdr>
          <w:divsChild>
            <w:div w:id="1131828544">
              <w:marLeft w:val="0"/>
              <w:marRight w:val="0"/>
              <w:marTop w:val="150"/>
              <w:marBottom w:val="0"/>
              <w:divBdr>
                <w:top w:val="none" w:sz="0" w:space="0" w:color="auto"/>
                <w:left w:val="none" w:sz="0" w:space="0" w:color="auto"/>
                <w:bottom w:val="none" w:sz="0" w:space="0" w:color="auto"/>
                <w:right w:val="none" w:sz="0" w:space="0" w:color="auto"/>
              </w:divBdr>
              <w:divsChild>
                <w:div w:id="1088380138">
                  <w:marLeft w:val="0"/>
                  <w:marRight w:val="0"/>
                  <w:marTop w:val="0"/>
                  <w:marBottom w:val="0"/>
                  <w:divBdr>
                    <w:top w:val="none" w:sz="0" w:space="0" w:color="auto"/>
                    <w:left w:val="none" w:sz="0" w:space="0" w:color="auto"/>
                    <w:bottom w:val="none" w:sz="0" w:space="0" w:color="auto"/>
                    <w:right w:val="none" w:sz="0" w:space="0" w:color="auto"/>
                  </w:divBdr>
                  <w:divsChild>
                    <w:div w:id="1586572870">
                      <w:marLeft w:val="0"/>
                      <w:marRight w:val="0"/>
                      <w:marTop w:val="0"/>
                      <w:marBottom w:val="0"/>
                      <w:divBdr>
                        <w:top w:val="none" w:sz="0" w:space="0" w:color="auto"/>
                        <w:left w:val="none" w:sz="0" w:space="0" w:color="auto"/>
                        <w:bottom w:val="none" w:sz="0" w:space="0" w:color="auto"/>
                        <w:right w:val="none" w:sz="0" w:space="0" w:color="auto"/>
                      </w:divBdr>
                    </w:div>
                  </w:divsChild>
                </w:div>
                <w:div w:id="507139376">
                  <w:marLeft w:val="0"/>
                  <w:marRight w:val="0"/>
                  <w:marTop w:val="0"/>
                  <w:marBottom w:val="0"/>
                  <w:divBdr>
                    <w:top w:val="none" w:sz="0" w:space="0" w:color="auto"/>
                    <w:left w:val="none" w:sz="0" w:space="0" w:color="auto"/>
                    <w:bottom w:val="none" w:sz="0" w:space="0" w:color="auto"/>
                    <w:right w:val="none" w:sz="0" w:space="0" w:color="auto"/>
                  </w:divBdr>
                  <w:divsChild>
                    <w:div w:id="6143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6825">
          <w:marLeft w:val="0"/>
          <w:marRight w:val="0"/>
          <w:marTop w:val="0"/>
          <w:marBottom w:val="0"/>
          <w:divBdr>
            <w:top w:val="none" w:sz="0" w:space="0" w:color="auto"/>
            <w:left w:val="none" w:sz="0" w:space="0" w:color="auto"/>
            <w:bottom w:val="none" w:sz="0" w:space="0" w:color="auto"/>
            <w:right w:val="none" w:sz="0" w:space="0" w:color="auto"/>
          </w:divBdr>
          <w:divsChild>
            <w:div w:id="414980175">
              <w:marLeft w:val="0"/>
              <w:marRight w:val="0"/>
              <w:marTop w:val="0"/>
              <w:marBottom w:val="0"/>
              <w:divBdr>
                <w:top w:val="none" w:sz="0" w:space="0" w:color="auto"/>
                <w:left w:val="none" w:sz="0" w:space="0" w:color="auto"/>
                <w:bottom w:val="none" w:sz="0" w:space="0" w:color="auto"/>
                <w:right w:val="none" w:sz="0" w:space="0" w:color="auto"/>
              </w:divBdr>
              <w:divsChild>
                <w:div w:id="1671106258">
                  <w:marLeft w:val="0"/>
                  <w:marRight w:val="0"/>
                  <w:marTop w:val="0"/>
                  <w:marBottom w:val="0"/>
                  <w:divBdr>
                    <w:top w:val="none" w:sz="0" w:space="0" w:color="auto"/>
                    <w:left w:val="none" w:sz="0" w:space="0" w:color="auto"/>
                    <w:bottom w:val="none" w:sz="0" w:space="0" w:color="auto"/>
                    <w:right w:val="none" w:sz="0" w:space="0" w:color="auto"/>
                  </w:divBdr>
                  <w:divsChild>
                    <w:div w:id="19112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367">
          <w:marLeft w:val="0"/>
          <w:marRight w:val="0"/>
          <w:marTop w:val="0"/>
          <w:marBottom w:val="0"/>
          <w:divBdr>
            <w:top w:val="none" w:sz="0" w:space="0" w:color="auto"/>
            <w:left w:val="none" w:sz="0" w:space="0" w:color="auto"/>
            <w:bottom w:val="none" w:sz="0" w:space="0" w:color="auto"/>
            <w:right w:val="none" w:sz="0" w:space="0" w:color="auto"/>
          </w:divBdr>
          <w:divsChild>
            <w:div w:id="783110975">
              <w:marLeft w:val="0"/>
              <w:marRight w:val="0"/>
              <w:marTop w:val="0"/>
              <w:marBottom w:val="0"/>
              <w:divBdr>
                <w:top w:val="none" w:sz="0" w:space="0" w:color="auto"/>
                <w:left w:val="none" w:sz="0" w:space="0" w:color="auto"/>
                <w:bottom w:val="none" w:sz="0" w:space="0" w:color="auto"/>
                <w:right w:val="none" w:sz="0" w:space="0" w:color="auto"/>
              </w:divBdr>
              <w:divsChild>
                <w:div w:id="1384527980">
                  <w:marLeft w:val="0"/>
                  <w:marRight w:val="0"/>
                  <w:marTop w:val="0"/>
                  <w:marBottom w:val="0"/>
                  <w:divBdr>
                    <w:top w:val="none" w:sz="0" w:space="0" w:color="auto"/>
                    <w:left w:val="none" w:sz="0" w:space="0" w:color="auto"/>
                    <w:bottom w:val="none" w:sz="0" w:space="0" w:color="auto"/>
                    <w:right w:val="none" w:sz="0" w:space="0" w:color="auto"/>
                  </w:divBdr>
                  <w:divsChild>
                    <w:div w:id="511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5621">
      <w:bodyDiv w:val="1"/>
      <w:marLeft w:val="0"/>
      <w:marRight w:val="0"/>
      <w:marTop w:val="0"/>
      <w:marBottom w:val="0"/>
      <w:divBdr>
        <w:top w:val="none" w:sz="0" w:space="0" w:color="auto"/>
        <w:left w:val="none" w:sz="0" w:space="0" w:color="auto"/>
        <w:bottom w:val="none" w:sz="0" w:space="0" w:color="auto"/>
        <w:right w:val="none" w:sz="0" w:space="0" w:color="auto"/>
      </w:divBdr>
    </w:div>
    <w:div w:id="1553886867">
      <w:bodyDiv w:val="1"/>
      <w:marLeft w:val="0"/>
      <w:marRight w:val="0"/>
      <w:marTop w:val="0"/>
      <w:marBottom w:val="0"/>
      <w:divBdr>
        <w:top w:val="none" w:sz="0" w:space="0" w:color="auto"/>
        <w:left w:val="none" w:sz="0" w:space="0" w:color="auto"/>
        <w:bottom w:val="none" w:sz="0" w:space="0" w:color="auto"/>
        <w:right w:val="none" w:sz="0" w:space="0" w:color="auto"/>
      </w:divBdr>
    </w:div>
    <w:div w:id="1672949266">
      <w:bodyDiv w:val="1"/>
      <w:marLeft w:val="0"/>
      <w:marRight w:val="0"/>
      <w:marTop w:val="0"/>
      <w:marBottom w:val="0"/>
      <w:divBdr>
        <w:top w:val="none" w:sz="0" w:space="0" w:color="auto"/>
        <w:left w:val="none" w:sz="0" w:space="0" w:color="auto"/>
        <w:bottom w:val="none" w:sz="0" w:space="0" w:color="auto"/>
        <w:right w:val="none" w:sz="0" w:space="0" w:color="auto"/>
      </w:divBdr>
    </w:div>
    <w:div w:id="1948196617">
      <w:bodyDiv w:val="1"/>
      <w:marLeft w:val="0"/>
      <w:marRight w:val="0"/>
      <w:marTop w:val="0"/>
      <w:marBottom w:val="0"/>
      <w:divBdr>
        <w:top w:val="none" w:sz="0" w:space="0" w:color="auto"/>
        <w:left w:val="none" w:sz="0" w:space="0" w:color="auto"/>
        <w:bottom w:val="none" w:sz="0" w:space="0" w:color="auto"/>
        <w:right w:val="none" w:sz="0" w:space="0" w:color="auto"/>
      </w:divBdr>
    </w:div>
    <w:div w:id="21005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fieldcountyfoundation.org" TargetMode="External"/><Relationship Id="rId3" Type="http://schemas.openxmlformats.org/officeDocument/2006/relationships/styles" Target="styles.xml"/><Relationship Id="rId7" Type="http://schemas.openxmlformats.org/officeDocument/2006/relationships/hyperlink" Target="http://www.fairfieldcounty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B3C9-DD0B-45B6-A765-0A5EAED2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Kristen</cp:lastModifiedBy>
  <cp:revision>6</cp:revision>
  <cp:lastPrinted>2015-06-01T12:45:00Z</cp:lastPrinted>
  <dcterms:created xsi:type="dcterms:W3CDTF">2015-07-01T13:30:00Z</dcterms:created>
  <dcterms:modified xsi:type="dcterms:W3CDTF">2015-07-09T17:30:00Z</dcterms:modified>
</cp:coreProperties>
</file>