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w:t>
      </w:r>
      <w:r w:rsidR="004C5A60">
        <w:rPr>
          <w:b/>
          <w:bCs/>
          <w:sz w:val="24"/>
          <w:szCs w:val="24"/>
        </w:rPr>
        <w:t xml:space="preserve">September 16, </w:t>
      </w:r>
      <w:bookmarkStart w:id="0" w:name="_GoBack"/>
      <w:bookmarkEnd w:id="0"/>
      <w:r w:rsidR="00733652">
        <w:rPr>
          <w:b/>
          <w:bCs/>
          <w:sz w:val="24"/>
          <w:szCs w:val="24"/>
        </w:rPr>
        <w:t>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950FC8">
        <w:rPr>
          <w:b/>
          <w:bCs/>
          <w:sz w:val="28"/>
          <w:szCs w:val="28"/>
        </w:rPr>
        <w:t>RUSHCREEK GRANGE</w:t>
      </w:r>
      <w:r w:rsidR="0009152B">
        <w:rPr>
          <w:b/>
          <w:bCs/>
          <w:sz w:val="28"/>
          <w:szCs w:val="28"/>
        </w:rPr>
        <w:t xml:space="preserve"> </w:t>
      </w:r>
      <w:r>
        <w:rPr>
          <w:b/>
          <w:bCs/>
          <w:sz w:val="28"/>
          <w:szCs w:val="28"/>
        </w:rPr>
        <w:t>SCH</w:t>
      </w:r>
      <w:r w:rsidR="00A7184C">
        <w:rPr>
          <w:b/>
          <w:bCs/>
          <w:sz w:val="28"/>
          <w:szCs w:val="28"/>
        </w:rPr>
        <w:t>OLARSHIP RECIPIENT</w:t>
      </w:r>
      <w:r w:rsidR="00560C60">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recipient</w:t>
      </w:r>
      <w:r w:rsidR="00560C60">
        <w:rPr>
          <w:sz w:val="24"/>
          <w:szCs w:val="24"/>
        </w:rPr>
        <w:t>s</w:t>
      </w:r>
      <w:r>
        <w:rPr>
          <w:sz w:val="24"/>
          <w:szCs w:val="24"/>
        </w:rPr>
        <w:t xml:space="preserve"> for the </w:t>
      </w:r>
      <w:r w:rsidR="00950FC8" w:rsidRPr="00950FC8">
        <w:rPr>
          <w:sz w:val="24"/>
          <w:szCs w:val="24"/>
        </w:rPr>
        <w:t xml:space="preserve">Rushcreek Grange </w:t>
      </w:r>
      <w:r w:rsidR="00A70C5C" w:rsidRPr="00A70C5C">
        <w:rPr>
          <w:sz w:val="24"/>
          <w:szCs w:val="24"/>
        </w:rPr>
        <w:t>Scholarship</w:t>
      </w:r>
      <w:r>
        <w:rPr>
          <w:sz w:val="24"/>
          <w:szCs w:val="24"/>
        </w:rPr>
        <w:t xml:space="preserve">.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D14ED8" w:rsidRDefault="0009152B" w:rsidP="00C54974">
      <w:pPr>
        <w:rPr>
          <w:sz w:val="24"/>
          <w:szCs w:val="24"/>
        </w:rPr>
      </w:pPr>
      <w:r w:rsidRPr="0009152B">
        <w:rPr>
          <w:sz w:val="24"/>
          <w:szCs w:val="24"/>
        </w:rPr>
        <w:t xml:space="preserve">This fund was established to benefit </w:t>
      </w:r>
      <w:r w:rsidR="00950FC8">
        <w:rPr>
          <w:sz w:val="24"/>
          <w:szCs w:val="24"/>
        </w:rPr>
        <w:t xml:space="preserve">a </w:t>
      </w:r>
      <w:r w:rsidR="00950FC8" w:rsidRPr="00950FC8">
        <w:rPr>
          <w:sz w:val="24"/>
          <w:szCs w:val="24"/>
        </w:rPr>
        <w:t>graduating senior from a Fairfield County High School and a resident of Rushcreek Township, who desire</w:t>
      </w:r>
      <w:r w:rsidR="00950FC8">
        <w:rPr>
          <w:sz w:val="24"/>
          <w:szCs w:val="24"/>
        </w:rPr>
        <w:t>s to continue their education with a four year, two year or technical college.</w:t>
      </w:r>
      <w:r w:rsidR="00950FC8" w:rsidRPr="00950FC8">
        <w:rPr>
          <w:sz w:val="24"/>
          <w:szCs w:val="24"/>
        </w:rPr>
        <w:t xml:space="preserve"> It is</w:t>
      </w:r>
      <w:r w:rsidR="00950FC8">
        <w:rPr>
          <w:sz w:val="24"/>
          <w:szCs w:val="24"/>
        </w:rPr>
        <w:t xml:space="preserve"> also</w:t>
      </w:r>
      <w:r w:rsidR="00950FC8" w:rsidRPr="00950FC8">
        <w:rPr>
          <w:sz w:val="24"/>
          <w:szCs w:val="24"/>
        </w:rPr>
        <w:t xml:space="preserve"> the desire of the Rushcreek Grange that the recipient be alcohol, tobacco and drug free.  </w:t>
      </w:r>
    </w:p>
    <w:p w:rsidR="0009152B" w:rsidRDefault="0009152B" w:rsidP="00C54974">
      <w:pPr>
        <w:rPr>
          <w:sz w:val="24"/>
          <w:szCs w:val="24"/>
        </w:rPr>
      </w:pPr>
    </w:p>
    <w:p w:rsidR="00950FC8" w:rsidRDefault="00C54974" w:rsidP="00950FC8">
      <w:pPr>
        <w:rPr>
          <w:sz w:val="24"/>
          <w:szCs w:val="24"/>
        </w:rPr>
      </w:pPr>
      <w:r>
        <w:rPr>
          <w:sz w:val="24"/>
          <w:szCs w:val="24"/>
        </w:rPr>
        <w:t xml:space="preserve">This year, the </w:t>
      </w:r>
      <w:r w:rsidR="00950FC8">
        <w:rPr>
          <w:sz w:val="24"/>
          <w:szCs w:val="24"/>
        </w:rPr>
        <w:t>Rushcreek Grange</w:t>
      </w:r>
      <w:r w:rsidR="0009152B">
        <w:rPr>
          <w:sz w:val="24"/>
          <w:szCs w:val="24"/>
        </w:rPr>
        <w:t xml:space="preserve"> </w:t>
      </w:r>
      <w:r w:rsidR="00D14ED8">
        <w:rPr>
          <w:sz w:val="24"/>
          <w:szCs w:val="24"/>
        </w:rPr>
        <w:t>Scholarship</w:t>
      </w:r>
      <w:r w:rsidR="00950FC8">
        <w:rPr>
          <w:sz w:val="24"/>
          <w:szCs w:val="24"/>
        </w:rPr>
        <w:t xml:space="preserve"> recipients are </w:t>
      </w:r>
      <w:r w:rsidR="00950FC8" w:rsidRPr="00950FC8">
        <w:rPr>
          <w:sz w:val="24"/>
          <w:szCs w:val="24"/>
        </w:rPr>
        <w:t xml:space="preserve">Rachel </w:t>
      </w:r>
      <w:proofErr w:type="spellStart"/>
      <w:r w:rsidR="00950FC8" w:rsidRPr="00950FC8">
        <w:rPr>
          <w:sz w:val="24"/>
          <w:szCs w:val="24"/>
        </w:rPr>
        <w:t>Longnecker</w:t>
      </w:r>
      <w:proofErr w:type="spellEnd"/>
      <w:r w:rsidR="00950FC8">
        <w:rPr>
          <w:sz w:val="24"/>
          <w:szCs w:val="24"/>
        </w:rPr>
        <w:t xml:space="preserve"> and Haley Maple, both of which are graduates of Fairfield Union who will attend </w:t>
      </w:r>
      <w:r w:rsidR="00950FC8" w:rsidRPr="00950FC8">
        <w:rPr>
          <w:sz w:val="24"/>
          <w:szCs w:val="24"/>
        </w:rPr>
        <w:t>O</w:t>
      </w:r>
      <w:r w:rsidR="00950FC8">
        <w:rPr>
          <w:sz w:val="24"/>
          <w:szCs w:val="24"/>
        </w:rPr>
        <w:t>hio University Lancaster for Early Childhood Education.</w:t>
      </w:r>
    </w:p>
    <w:p w:rsidR="00A425CB" w:rsidRDefault="00C5265F" w:rsidP="00950FC8">
      <w:pPr>
        <w:rPr>
          <w:sz w:val="24"/>
          <w:szCs w:val="24"/>
        </w:rPr>
      </w:pPr>
      <w:r>
        <w:rPr>
          <w:sz w:val="24"/>
          <w:szCs w:val="24"/>
        </w:rPr>
        <w:t xml:space="preserve"> </w:t>
      </w: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152B"/>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C5A60"/>
    <w:rsid w:val="004E2B9C"/>
    <w:rsid w:val="004F0867"/>
    <w:rsid w:val="0052073F"/>
    <w:rsid w:val="00534599"/>
    <w:rsid w:val="00541791"/>
    <w:rsid w:val="00560C60"/>
    <w:rsid w:val="00567073"/>
    <w:rsid w:val="005863DA"/>
    <w:rsid w:val="00592294"/>
    <w:rsid w:val="005A68CE"/>
    <w:rsid w:val="005E5B21"/>
    <w:rsid w:val="006A40BC"/>
    <w:rsid w:val="006C1B08"/>
    <w:rsid w:val="00707294"/>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B7FE2"/>
    <w:rsid w:val="008D5375"/>
    <w:rsid w:val="008F42E5"/>
    <w:rsid w:val="00902C56"/>
    <w:rsid w:val="0090599A"/>
    <w:rsid w:val="00943418"/>
    <w:rsid w:val="00950FC8"/>
    <w:rsid w:val="00954C53"/>
    <w:rsid w:val="0099149C"/>
    <w:rsid w:val="009A7736"/>
    <w:rsid w:val="00A22B9D"/>
    <w:rsid w:val="00A425CB"/>
    <w:rsid w:val="00A50668"/>
    <w:rsid w:val="00A70C5C"/>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265F"/>
    <w:rsid w:val="00C54974"/>
    <w:rsid w:val="00C85FF1"/>
    <w:rsid w:val="00CD11B9"/>
    <w:rsid w:val="00CD7BCD"/>
    <w:rsid w:val="00D131F9"/>
    <w:rsid w:val="00D14ED8"/>
    <w:rsid w:val="00D21840"/>
    <w:rsid w:val="00DB1A9D"/>
    <w:rsid w:val="00DE7D68"/>
    <w:rsid w:val="00E03CB3"/>
    <w:rsid w:val="00E14EAF"/>
    <w:rsid w:val="00E374AD"/>
    <w:rsid w:val="00E8481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2013-09-16T16:04:00Z</dcterms:created>
  <dcterms:modified xsi:type="dcterms:W3CDTF">2013-09-16T16:04:00Z</dcterms:modified>
</cp:coreProperties>
</file>